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98"/>
        <w:gridCol w:w="2297"/>
        <w:gridCol w:w="5803"/>
      </w:tblGrid>
      <w:tr w:rsidR="00757AC7" w:rsidRPr="00B0544D" w14:paraId="14C3BE3D" w14:textId="77777777" w:rsidTr="009027D5">
        <w:tc>
          <w:tcPr>
            <w:tcW w:w="1398" w:type="dxa"/>
          </w:tcPr>
          <w:p w14:paraId="10912875" w14:textId="77777777" w:rsidR="00757AC7" w:rsidRPr="00262BD2" w:rsidRDefault="00757AC7" w:rsidP="00063CEF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297" w:type="dxa"/>
          </w:tcPr>
          <w:p w14:paraId="2BC9D01F" w14:textId="77777777" w:rsidR="00757AC7" w:rsidRPr="00262BD2" w:rsidRDefault="00757AC7" w:rsidP="001977E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262BD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5803" w:type="dxa"/>
          </w:tcPr>
          <w:p w14:paraId="7841F0E7" w14:textId="77777777" w:rsidR="00757AC7" w:rsidRPr="00262BD2" w:rsidRDefault="00757AC7" w:rsidP="000A4A6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C06596" w14:paraId="1157AC84" w14:textId="77777777" w:rsidTr="00C06596">
        <w:tc>
          <w:tcPr>
            <w:tcW w:w="1398" w:type="dxa"/>
          </w:tcPr>
          <w:p w14:paraId="75C68E1A" w14:textId="342A26BA" w:rsidR="00C06596" w:rsidRPr="00262BD2" w:rsidRDefault="00137BCA" w:rsidP="00063CE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0711124</w:t>
            </w:r>
            <w:r w:rsidR="002F0266">
              <w:rPr>
                <w:rFonts w:ascii="Poppins" w:hAnsi="Poppins" w:cs="Poppins"/>
              </w:rPr>
              <w:t>2</w:t>
            </w:r>
          </w:p>
        </w:tc>
        <w:tc>
          <w:tcPr>
            <w:tcW w:w="2297" w:type="dxa"/>
          </w:tcPr>
          <w:p w14:paraId="5D4675CD" w14:textId="21919F45" w:rsidR="00C06596" w:rsidRPr="00262BD2" w:rsidRDefault="00C06596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Unità interna canalizzata di climatizzatore pompa di calore, reversibile, di tipo </w:t>
            </w:r>
            <w:r w:rsidR="002F0266" w:rsidRPr="00262BD2">
              <w:rPr>
                <w:rFonts w:ascii="Poppins" w:hAnsi="Poppins" w:cs="Poppins"/>
              </w:rPr>
              <w:t>multi-inverter</w:t>
            </w:r>
            <w:r w:rsidRPr="00262BD2">
              <w:rPr>
                <w:rFonts w:ascii="Poppins" w:hAnsi="Poppins" w:cs="Poppins"/>
              </w:rPr>
              <w:t>,</w:t>
            </w:r>
          </w:p>
          <w:p w14:paraId="73222B23" w14:textId="095C7B6F" w:rsidR="00C06596" w:rsidRPr="00262BD2" w:rsidRDefault="00D46540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137BCA">
              <w:rPr>
                <w:rFonts w:ascii="Poppins" w:hAnsi="Poppins" w:cs="Poppins"/>
              </w:rPr>
              <w:t>-</w:t>
            </w:r>
            <w:r w:rsidR="00C06596" w:rsidRPr="00262BD2">
              <w:rPr>
                <w:rFonts w:ascii="Poppins" w:hAnsi="Poppins" w:cs="Poppins"/>
              </w:rPr>
              <w:t>09</w:t>
            </w:r>
            <w:r w:rsidR="00137BCA">
              <w:rPr>
                <w:rFonts w:ascii="Poppins" w:hAnsi="Poppins" w:cs="Poppins"/>
              </w:rPr>
              <w:t>25</w:t>
            </w:r>
            <w:r w:rsidR="00C06596" w:rsidRPr="00262BD2">
              <w:rPr>
                <w:rFonts w:ascii="Poppins" w:hAnsi="Poppins" w:cs="Poppins"/>
              </w:rPr>
              <w:t>D</w:t>
            </w:r>
          </w:p>
        </w:tc>
        <w:tc>
          <w:tcPr>
            <w:tcW w:w="5803" w:type="dxa"/>
          </w:tcPr>
          <w:p w14:paraId="5347B618" w14:textId="0C6E96D6" w:rsidR="00137BCA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Unità interna, canalizza</w:t>
            </w:r>
            <w:r w:rsidR="00137BCA">
              <w:rPr>
                <w:rFonts w:ascii="Poppins" w:hAnsi="Poppins" w:cs="Poppins"/>
                <w:sz w:val="20"/>
              </w:rPr>
              <w:t>ta</w:t>
            </w:r>
            <w:r w:rsidRPr="00262BD2">
              <w:rPr>
                <w:rFonts w:ascii="Poppins" w:hAnsi="Poppins" w:cs="Poppins"/>
                <w:sz w:val="20"/>
              </w:rPr>
              <w:t xml:space="preserve">, del climatizzatore pompa di calore, reversibile, di tipo </w:t>
            </w:r>
            <w:r w:rsidR="002F0266" w:rsidRPr="00262BD2">
              <w:rPr>
                <w:rFonts w:ascii="Poppins" w:hAnsi="Poppins" w:cs="Poppins"/>
                <w:sz w:val="20"/>
              </w:rPr>
              <w:t>multi-inverter</w:t>
            </w:r>
            <w:r w:rsidRPr="00262BD2">
              <w:rPr>
                <w:rFonts w:ascii="Poppins" w:hAnsi="Poppins" w:cs="Poppins"/>
                <w:sz w:val="20"/>
              </w:rPr>
              <w:t>.</w:t>
            </w:r>
          </w:p>
          <w:p w14:paraId="00DDCC9D" w14:textId="25128A13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Fluido refrigerante R32.</w:t>
            </w:r>
          </w:p>
          <w:p w14:paraId="57FF4FEB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L’unità, del tipo canalizzabile, è completa di filocomando con ricevitore remoto per telecomando (optional), completo di spie di segnalazione, raccordo scarico condensa, filtro aria.</w:t>
            </w:r>
          </w:p>
          <w:p w14:paraId="78A9BCA4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5B357EAD" w14:textId="0D808D0D" w:rsidR="00C06596" w:rsidRPr="00F65F75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E49A531" w14:textId="225D4A71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Capacità di raffrescamento nom: 2,</w:t>
            </w:r>
            <w:r w:rsidR="00D64CF5">
              <w:rPr>
                <w:rFonts w:ascii="Poppins" w:hAnsi="Poppins" w:cs="Poppins"/>
              </w:rPr>
              <w:t>7</w:t>
            </w:r>
            <w:r w:rsidRPr="00262BD2">
              <w:rPr>
                <w:rFonts w:ascii="Poppins" w:hAnsi="Poppins" w:cs="Poppins"/>
              </w:rPr>
              <w:t>0 kW</w:t>
            </w:r>
          </w:p>
          <w:p w14:paraId="3DB3354F" w14:textId="346F6930" w:rsidR="00C06596" w:rsidRPr="00F65F75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Deumidificazione: </w:t>
            </w:r>
            <w:r w:rsidR="00D64CF5">
              <w:rPr>
                <w:rFonts w:ascii="Poppins" w:hAnsi="Poppins" w:cs="Poppins"/>
              </w:rPr>
              <w:t>1,7</w:t>
            </w:r>
            <w:r w:rsidRPr="00262BD2">
              <w:rPr>
                <w:rFonts w:ascii="Poppins" w:hAnsi="Poppins" w:cs="Poppins"/>
              </w:rPr>
              <w:t xml:space="preserve"> l/h</w:t>
            </w:r>
          </w:p>
          <w:p w14:paraId="676E140B" w14:textId="46528485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024237F2" w14:textId="435AA793" w:rsidR="00C06596" w:rsidRPr="00F65F75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Capacità di riscaldamento nom: 3,</w:t>
            </w:r>
            <w:r w:rsidR="00D64CF5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>0 kW</w:t>
            </w:r>
          </w:p>
          <w:p w14:paraId="70DA4700" w14:textId="324CA73B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00E2CD14" w14:textId="3AEA8D7E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Portata d’aria unità interna max-min: </w:t>
            </w:r>
            <w:r w:rsidR="00D64CF5">
              <w:rPr>
                <w:rFonts w:ascii="Poppins" w:hAnsi="Poppins" w:cs="Poppins"/>
              </w:rPr>
              <w:t>660</w:t>
            </w:r>
            <w:r w:rsidRPr="00262BD2">
              <w:rPr>
                <w:rFonts w:ascii="Poppins" w:hAnsi="Poppins" w:cs="Poppins"/>
              </w:rPr>
              <w:t>-</w:t>
            </w:r>
            <w:r w:rsidR="00D64CF5">
              <w:rPr>
                <w:rFonts w:ascii="Poppins" w:hAnsi="Poppins" w:cs="Poppins"/>
              </w:rPr>
              <w:t>55</w:t>
            </w:r>
            <w:r w:rsidRPr="00262BD2">
              <w:rPr>
                <w:rFonts w:ascii="Poppins" w:hAnsi="Poppins" w:cs="Poppins"/>
              </w:rPr>
              <w:t>0</w:t>
            </w:r>
            <w:r w:rsidR="000E00DD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5</w:t>
            </w:r>
            <w:r w:rsidR="00D64CF5">
              <w:rPr>
                <w:rFonts w:ascii="Poppins" w:hAnsi="Poppins" w:cs="Poppins"/>
              </w:rPr>
              <w:t>0</w:t>
            </w:r>
            <w:r w:rsidRPr="00262BD2">
              <w:rPr>
                <w:rFonts w:ascii="Poppins" w:hAnsi="Poppins" w:cs="Poppins"/>
              </w:rPr>
              <w:t>0 m3/h</w:t>
            </w:r>
          </w:p>
          <w:p w14:paraId="17E23855" w14:textId="7FD063A2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Livello di potenza sonora </w:t>
            </w:r>
            <w:r w:rsidR="00D64CF5">
              <w:rPr>
                <w:rFonts w:ascii="Poppins" w:hAnsi="Poppins" w:cs="Poppins"/>
              </w:rPr>
              <w:t>unità interna:</w:t>
            </w:r>
            <w:r w:rsidRPr="00262BD2">
              <w:rPr>
                <w:rFonts w:ascii="Poppins" w:hAnsi="Poppins" w:cs="Poppins"/>
              </w:rPr>
              <w:t xml:space="preserve"> </w:t>
            </w:r>
            <w:r w:rsidR="00E34D47">
              <w:rPr>
                <w:rFonts w:ascii="Poppins" w:hAnsi="Poppins" w:cs="Poppins"/>
              </w:rPr>
              <w:t>52</w:t>
            </w:r>
            <w:r w:rsidRPr="00262BD2">
              <w:rPr>
                <w:rFonts w:ascii="Poppins" w:hAnsi="Poppins" w:cs="Poppins"/>
              </w:rPr>
              <w:t xml:space="preserve"> dB(A)</w:t>
            </w:r>
          </w:p>
          <w:p w14:paraId="5C97D3F8" w14:textId="160A8D28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Livello di pressione sonora </w:t>
            </w:r>
            <w:r w:rsidR="00D64CF5">
              <w:rPr>
                <w:rFonts w:ascii="Poppins" w:hAnsi="Poppins" w:cs="Poppins"/>
              </w:rPr>
              <w:t>unità interna:</w:t>
            </w:r>
            <w:r w:rsidR="00D64CF5" w:rsidRPr="00262BD2">
              <w:rPr>
                <w:rFonts w:ascii="Poppins" w:hAnsi="Poppins" w:cs="Poppins"/>
              </w:rPr>
              <w:t xml:space="preserve"> </w:t>
            </w:r>
            <w:r w:rsidR="00E34D47">
              <w:rPr>
                <w:rFonts w:ascii="Poppins" w:hAnsi="Poppins" w:cs="Poppins"/>
              </w:rPr>
              <w:t>42</w:t>
            </w:r>
            <w:r w:rsidRPr="00262BD2">
              <w:rPr>
                <w:rFonts w:ascii="Poppins" w:hAnsi="Poppins" w:cs="Poppins"/>
              </w:rPr>
              <w:t xml:space="preserve"> dB(A) - valore riferito a fattore di direzionalità pari a 2 in campo chiuso, costante d’ambiente 50 m2 e distanza pari a 2,5 m</w:t>
            </w:r>
          </w:p>
          <w:p w14:paraId="47ABB430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aspirazione: Ø 1/4”</w:t>
            </w:r>
          </w:p>
          <w:p w14:paraId="212C6490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mandata: Ø 3/8”</w:t>
            </w:r>
          </w:p>
          <w:p w14:paraId="3F1ABAF5" w14:textId="53E933F1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Tensione alimentazione: 230/1/50 V/Ph/Hz</w:t>
            </w:r>
          </w:p>
          <w:p w14:paraId="7F833040" w14:textId="3E99D565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nominale assorbita: </w:t>
            </w:r>
            <w:r w:rsidR="00E34D47">
              <w:rPr>
                <w:rFonts w:ascii="Poppins" w:hAnsi="Poppins" w:cs="Poppins"/>
              </w:rPr>
              <w:t>43</w:t>
            </w:r>
            <w:r w:rsidRPr="00262BD2">
              <w:rPr>
                <w:rFonts w:ascii="Poppins" w:hAnsi="Poppins" w:cs="Poppins"/>
              </w:rPr>
              <w:t xml:space="preserve"> W</w:t>
            </w:r>
          </w:p>
          <w:p w14:paraId="66DF12FD" w14:textId="172C82B9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Corrente massima assorbita: 0,</w:t>
            </w:r>
            <w:r w:rsidR="00E34D47">
              <w:rPr>
                <w:rFonts w:ascii="Poppins" w:hAnsi="Poppins" w:cs="Poppins"/>
              </w:rPr>
              <w:t>50</w:t>
            </w:r>
            <w:r w:rsidRPr="00262BD2">
              <w:rPr>
                <w:rFonts w:ascii="Poppins" w:hAnsi="Poppins" w:cs="Poppins"/>
              </w:rPr>
              <w:t xml:space="preserve"> A</w:t>
            </w:r>
          </w:p>
          <w:p w14:paraId="16E86AF9" w14:textId="415B3EA1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Dimensioni unità interna LxHxP: 910x19</w:t>
            </w:r>
            <w:r w:rsidR="00E34D47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>x44</w:t>
            </w:r>
            <w:r w:rsidR="00E34D47">
              <w:rPr>
                <w:rFonts w:ascii="Poppins" w:hAnsi="Poppins" w:cs="Poppins"/>
              </w:rPr>
              <w:t>8</w:t>
            </w:r>
            <w:r w:rsidRPr="00262BD2">
              <w:rPr>
                <w:rFonts w:ascii="Poppins" w:hAnsi="Poppins" w:cs="Poppins"/>
              </w:rPr>
              <w:t xml:space="preserve"> mm</w:t>
            </w:r>
          </w:p>
          <w:p w14:paraId="6D5C9DFB" w14:textId="3DF50475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Peso unità interna: </w:t>
            </w:r>
            <w:r w:rsidR="006134CC">
              <w:rPr>
                <w:rFonts w:ascii="Poppins" w:hAnsi="Poppins" w:cs="Poppins"/>
              </w:rPr>
              <w:t>1</w:t>
            </w:r>
            <w:r w:rsidR="00E34D47">
              <w:rPr>
                <w:rFonts w:ascii="Poppins" w:hAnsi="Poppins" w:cs="Poppins"/>
              </w:rPr>
              <w:t>9</w:t>
            </w:r>
            <w:r w:rsidRPr="00262BD2">
              <w:rPr>
                <w:rFonts w:ascii="Poppins" w:hAnsi="Poppins" w:cs="Poppins"/>
              </w:rPr>
              <w:t xml:space="preserve"> kg</w:t>
            </w:r>
          </w:p>
          <w:p w14:paraId="1525A9FC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Grado di protezione: IPX0</w:t>
            </w:r>
          </w:p>
          <w:p w14:paraId="60F6EF81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7E154727" w14:textId="04DCCE3C" w:rsidR="00C06596" w:rsidRPr="00262BD2" w:rsidRDefault="00C06596" w:rsidP="000A4A6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  <w:b/>
              </w:rPr>
              <w:t xml:space="preserve">Marca </w:t>
            </w:r>
            <w:r w:rsidR="00D5072E">
              <w:rPr>
                <w:rFonts w:ascii="Poppins" w:hAnsi="Poppins" w:cs="Poppins"/>
                <w:b/>
              </w:rPr>
              <w:t>Emmeti</w:t>
            </w:r>
            <w:r w:rsidRPr="00262BD2">
              <w:rPr>
                <w:rFonts w:ascii="Poppins" w:hAnsi="Poppins" w:cs="Poppins"/>
                <w:b/>
              </w:rPr>
              <w:t xml:space="preserve"> </w:t>
            </w:r>
            <w:r w:rsidR="002F0266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 xml:space="preserve"> Modello Unità interna canalizzata di climatizzatore pompa di calore, reversibile, di tipo </w:t>
            </w:r>
            <w:r w:rsidR="002F0266" w:rsidRPr="00262BD2">
              <w:rPr>
                <w:rFonts w:ascii="Poppins" w:hAnsi="Poppins" w:cs="Poppins"/>
                <w:b/>
              </w:rPr>
              <w:t>multi-inverter</w:t>
            </w:r>
            <w:r w:rsidRPr="00262BD2">
              <w:rPr>
                <w:rFonts w:ascii="Poppins" w:hAnsi="Poppins" w:cs="Poppins"/>
                <w:b/>
              </w:rPr>
              <w:t>,</w:t>
            </w:r>
            <w:r w:rsidR="00F65F75">
              <w:rPr>
                <w:rFonts w:ascii="Poppins" w:hAnsi="Poppins" w:cs="Poppins"/>
                <w:b/>
              </w:rPr>
              <w:t xml:space="preserve"> </w:t>
            </w:r>
            <w:r w:rsidR="00D46540">
              <w:rPr>
                <w:rFonts w:ascii="Poppins" w:hAnsi="Poppins" w:cs="Poppins"/>
                <w:b/>
              </w:rPr>
              <w:t>X-Revo</w:t>
            </w:r>
            <w:r w:rsidR="00551B38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>09</w:t>
            </w:r>
            <w:r w:rsidR="00551B38">
              <w:rPr>
                <w:rFonts w:ascii="Poppins" w:hAnsi="Poppins" w:cs="Poppins"/>
                <w:b/>
              </w:rPr>
              <w:t>25</w:t>
            </w:r>
            <w:r w:rsidRPr="00262BD2">
              <w:rPr>
                <w:rFonts w:ascii="Poppins" w:hAnsi="Poppins" w:cs="Poppins"/>
                <w:b/>
              </w:rPr>
              <w:t>D o equivalente</w:t>
            </w:r>
            <w:r w:rsidR="00F65F75">
              <w:rPr>
                <w:rFonts w:ascii="Poppins" w:hAnsi="Poppins" w:cs="Poppins"/>
                <w:b/>
              </w:rPr>
              <w:t>.</w:t>
            </w:r>
          </w:p>
        </w:tc>
      </w:tr>
      <w:tr w:rsidR="00C06596" w14:paraId="4CD2B6B4" w14:textId="77777777" w:rsidTr="00C06596">
        <w:tc>
          <w:tcPr>
            <w:tcW w:w="1398" w:type="dxa"/>
          </w:tcPr>
          <w:p w14:paraId="6B81F57A" w14:textId="2C8D57C5" w:rsidR="00C06596" w:rsidRPr="00262BD2" w:rsidRDefault="00C06596" w:rsidP="00063CE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0711</w:t>
            </w:r>
            <w:r w:rsidR="002F0266">
              <w:rPr>
                <w:rFonts w:ascii="Poppins" w:hAnsi="Poppins" w:cs="Poppins"/>
              </w:rPr>
              <w:t>1247</w:t>
            </w:r>
          </w:p>
        </w:tc>
        <w:tc>
          <w:tcPr>
            <w:tcW w:w="2297" w:type="dxa"/>
          </w:tcPr>
          <w:p w14:paraId="73B34BFE" w14:textId="212E7E2F" w:rsidR="00C06596" w:rsidRPr="00262BD2" w:rsidRDefault="00C06596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Unità interna canalizzata di climatizzatore pompa di calore, </w:t>
            </w:r>
            <w:r w:rsidRPr="00262BD2">
              <w:rPr>
                <w:rFonts w:ascii="Poppins" w:hAnsi="Poppins" w:cs="Poppins"/>
              </w:rPr>
              <w:lastRenderedPageBreak/>
              <w:t xml:space="preserve">reversibile, di tipo </w:t>
            </w:r>
            <w:r w:rsidR="002F0266" w:rsidRPr="00262BD2">
              <w:rPr>
                <w:rFonts w:ascii="Poppins" w:hAnsi="Poppins" w:cs="Poppins"/>
              </w:rPr>
              <w:t>multi-inverter</w:t>
            </w:r>
            <w:r w:rsidRPr="00262BD2">
              <w:rPr>
                <w:rFonts w:ascii="Poppins" w:hAnsi="Poppins" w:cs="Poppins"/>
              </w:rPr>
              <w:t>,</w:t>
            </w:r>
          </w:p>
          <w:p w14:paraId="40774716" w14:textId="3737D11E" w:rsidR="00C06596" w:rsidRPr="00262BD2" w:rsidRDefault="00D46540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0844C7">
              <w:rPr>
                <w:rFonts w:ascii="Poppins" w:hAnsi="Poppins" w:cs="Poppins"/>
              </w:rPr>
              <w:t>-</w:t>
            </w:r>
            <w:r w:rsidR="00C06596" w:rsidRPr="00262BD2">
              <w:rPr>
                <w:rFonts w:ascii="Poppins" w:hAnsi="Poppins" w:cs="Poppins"/>
              </w:rPr>
              <w:t>12</w:t>
            </w:r>
            <w:r w:rsidR="000844C7">
              <w:rPr>
                <w:rFonts w:ascii="Poppins" w:hAnsi="Poppins" w:cs="Poppins"/>
              </w:rPr>
              <w:t>25</w:t>
            </w:r>
            <w:r w:rsidR="00C06596" w:rsidRPr="00262BD2">
              <w:rPr>
                <w:rFonts w:ascii="Poppins" w:hAnsi="Poppins" w:cs="Poppins"/>
              </w:rPr>
              <w:t>D</w:t>
            </w:r>
          </w:p>
        </w:tc>
        <w:tc>
          <w:tcPr>
            <w:tcW w:w="5803" w:type="dxa"/>
          </w:tcPr>
          <w:p w14:paraId="275FDA4C" w14:textId="7344D624" w:rsidR="000844C7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lastRenderedPageBreak/>
              <w:t>Unità interna, canalizza</w:t>
            </w:r>
            <w:r w:rsidR="000844C7">
              <w:rPr>
                <w:rFonts w:ascii="Poppins" w:hAnsi="Poppins" w:cs="Poppins"/>
                <w:sz w:val="20"/>
              </w:rPr>
              <w:t>ta</w:t>
            </w:r>
            <w:r w:rsidRPr="00262BD2">
              <w:rPr>
                <w:rFonts w:ascii="Poppins" w:hAnsi="Poppins" w:cs="Poppins"/>
                <w:sz w:val="20"/>
              </w:rPr>
              <w:t xml:space="preserve">, del climatizzatore pompa di calore, reversibile, di tipo </w:t>
            </w:r>
            <w:r w:rsidR="002F0266" w:rsidRPr="00262BD2">
              <w:rPr>
                <w:rFonts w:ascii="Poppins" w:hAnsi="Poppins" w:cs="Poppins"/>
                <w:sz w:val="20"/>
              </w:rPr>
              <w:t>multi-inverter</w:t>
            </w:r>
            <w:r w:rsidRPr="00262BD2">
              <w:rPr>
                <w:rFonts w:ascii="Poppins" w:hAnsi="Poppins" w:cs="Poppins"/>
                <w:sz w:val="20"/>
              </w:rPr>
              <w:t>.</w:t>
            </w:r>
          </w:p>
          <w:p w14:paraId="3AEEDB8D" w14:textId="24533689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Fluido refrigerante R32.</w:t>
            </w:r>
          </w:p>
          <w:p w14:paraId="786991C7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lastRenderedPageBreak/>
              <w:t>L’unità, del tipo canalizzabile, è completa di filocomando con ricevitore remoto per telecomando (optional), completo di spie di segnalazione, raccordo scarico condensa, filtro aria.</w:t>
            </w:r>
          </w:p>
          <w:p w14:paraId="050A6C2B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030092AC" w14:textId="0E31C6B2" w:rsidR="00C06596" w:rsidRPr="00F65F75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80786A8" w14:textId="1F4016B4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Capacità di raffrescamento nom: 3,</w:t>
            </w:r>
            <w:r w:rsidR="000844C7">
              <w:rPr>
                <w:rFonts w:ascii="Poppins" w:hAnsi="Poppins" w:cs="Poppins"/>
              </w:rPr>
              <w:t>60</w:t>
            </w:r>
            <w:r w:rsidRPr="00262BD2">
              <w:rPr>
                <w:rFonts w:ascii="Poppins" w:hAnsi="Poppins" w:cs="Poppins"/>
              </w:rPr>
              <w:t xml:space="preserve"> kW</w:t>
            </w:r>
          </w:p>
          <w:p w14:paraId="3498C217" w14:textId="2C6AC77A" w:rsidR="00C06596" w:rsidRPr="00F65F75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Deumidificazione: 1,</w:t>
            </w:r>
            <w:r w:rsidR="000844C7">
              <w:rPr>
                <w:rFonts w:ascii="Poppins" w:hAnsi="Poppins" w:cs="Poppins"/>
              </w:rPr>
              <w:t>7</w:t>
            </w:r>
            <w:r w:rsidRPr="00262BD2">
              <w:rPr>
                <w:rFonts w:ascii="Poppins" w:hAnsi="Poppins" w:cs="Poppins"/>
              </w:rPr>
              <w:t xml:space="preserve"> l/h</w:t>
            </w:r>
          </w:p>
          <w:p w14:paraId="2B5E4A41" w14:textId="54AA00D9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2862171D" w14:textId="11791AC5" w:rsidR="00C06596" w:rsidRPr="00F65F75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riscaldamento nom: </w:t>
            </w:r>
            <w:r w:rsidR="000844C7">
              <w:rPr>
                <w:rFonts w:ascii="Poppins" w:hAnsi="Poppins" w:cs="Poppins"/>
              </w:rPr>
              <w:t>4,10</w:t>
            </w:r>
            <w:r w:rsidRPr="00262BD2">
              <w:rPr>
                <w:rFonts w:ascii="Poppins" w:hAnsi="Poppins" w:cs="Poppins"/>
              </w:rPr>
              <w:t xml:space="preserve"> kW</w:t>
            </w:r>
          </w:p>
          <w:p w14:paraId="43951247" w14:textId="709A5D3F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48EAF44D" w14:textId="2CA6E89E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Portata d’aria unità interna max-min: 6</w:t>
            </w:r>
            <w:r w:rsidR="000844C7">
              <w:rPr>
                <w:rFonts w:ascii="Poppins" w:hAnsi="Poppins" w:cs="Poppins"/>
              </w:rPr>
              <w:t>6</w:t>
            </w:r>
            <w:r w:rsidRPr="00262BD2">
              <w:rPr>
                <w:rFonts w:ascii="Poppins" w:hAnsi="Poppins" w:cs="Poppins"/>
              </w:rPr>
              <w:t>0-5</w:t>
            </w:r>
            <w:r w:rsidR="000844C7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>0-</w:t>
            </w:r>
            <w:r w:rsidR="000844C7">
              <w:rPr>
                <w:rFonts w:ascii="Poppins" w:hAnsi="Poppins" w:cs="Poppins"/>
              </w:rPr>
              <w:t>50</w:t>
            </w:r>
            <w:r w:rsidRPr="00262BD2">
              <w:rPr>
                <w:rFonts w:ascii="Poppins" w:hAnsi="Poppins" w:cs="Poppins"/>
              </w:rPr>
              <w:t>0 m3/h</w:t>
            </w:r>
          </w:p>
          <w:p w14:paraId="78AB04E3" w14:textId="3A3F42F3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Livello di potenza sonora </w:t>
            </w:r>
            <w:r w:rsidR="000844C7">
              <w:rPr>
                <w:rFonts w:ascii="Poppins" w:hAnsi="Poppins" w:cs="Poppins"/>
              </w:rPr>
              <w:t>unità interna:</w:t>
            </w:r>
            <w:r w:rsidRPr="00262BD2">
              <w:rPr>
                <w:rFonts w:ascii="Poppins" w:hAnsi="Poppins" w:cs="Poppins"/>
              </w:rPr>
              <w:t xml:space="preserve"> 5</w:t>
            </w:r>
            <w:r w:rsidR="000844C7">
              <w:rPr>
                <w:rFonts w:ascii="Poppins" w:hAnsi="Poppins" w:cs="Poppins"/>
              </w:rPr>
              <w:t>2</w:t>
            </w:r>
            <w:r w:rsidRPr="00262BD2">
              <w:rPr>
                <w:rFonts w:ascii="Poppins" w:hAnsi="Poppins" w:cs="Poppins"/>
              </w:rPr>
              <w:t xml:space="preserve"> dB(A)</w:t>
            </w:r>
          </w:p>
          <w:p w14:paraId="53E76D47" w14:textId="6DAE541E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Livello di pressione sonora </w:t>
            </w:r>
            <w:r w:rsidR="000844C7">
              <w:rPr>
                <w:rFonts w:ascii="Poppins" w:hAnsi="Poppins" w:cs="Poppins"/>
              </w:rPr>
              <w:t>unità interna:</w:t>
            </w:r>
            <w:r w:rsidR="000844C7" w:rsidRPr="00262BD2">
              <w:rPr>
                <w:rFonts w:ascii="Poppins" w:hAnsi="Poppins" w:cs="Poppins"/>
              </w:rPr>
              <w:t xml:space="preserve"> </w:t>
            </w:r>
            <w:r w:rsidRPr="00262BD2">
              <w:rPr>
                <w:rFonts w:ascii="Poppins" w:hAnsi="Poppins" w:cs="Poppins"/>
              </w:rPr>
              <w:t>4</w:t>
            </w:r>
            <w:r w:rsidR="000844C7">
              <w:rPr>
                <w:rFonts w:ascii="Poppins" w:hAnsi="Poppins" w:cs="Poppins"/>
              </w:rPr>
              <w:t>2</w:t>
            </w:r>
            <w:r w:rsidRPr="00262BD2">
              <w:rPr>
                <w:rFonts w:ascii="Poppins" w:hAnsi="Poppins" w:cs="Poppins"/>
              </w:rPr>
              <w:t xml:space="preserve"> dB(A) - valore riferito a fattore di direzionalità pari a 2 in campo chiuso, costante d’ambiente 50 m2 e distanza pari a 2,5 m</w:t>
            </w:r>
          </w:p>
          <w:p w14:paraId="70581D86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aspirazione: Ø 1/4”</w:t>
            </w:r>
          </w:p>
          <w:p w14:paraId="7F718A9F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mandata: Ø 3/8”</w:t>
            </w:r>
          </w:p>
          <w:p w14:paraId="41DFFA29" w14:textId="2E8B33B2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Tensione alimentazione: 230/1/50 V/Ph/Hz</w:t>
            </w:r>
          </w:p>
          <w:p w14:paraId="488CCF3C" w14:textId="7AD757E8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nominale assorbita: </w:t>
            </w:r>
            <w:r w:rsidR="000844C7">
              <w:rPr>
                <w:rFonts w:ascii="Poppins" w:hAnsi="Poppins" w:cs="Poppins"/>
              </w:rPr>
              <w:t>43</w:t>
            </w:r>
            <w:r w:rsidRPr="00262BD2">
              <w:rPr>
                <w:rFonts w:ascii="Poppins" w:hAnsi="Poppins" w:cs="Poppins"/>
              </w:rPr>
              <w:t xml:space="preserve"> W</w:t>
            </w:r>
          </w:p>
          <w:p w14:paraId="5CF7108E" w14:textId="7E9E0A08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Corrente massima assorbita: 0,</w:t>
            </w:r>
            <w:r w:rsidR="000844C7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>0 A</w:t>
            </w:r>
          </w:p>
          <w:p w14:paraId="0D42F6AC" w14:textId="0D912979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Dimensioni unità interna LxHxP: 910x19</w:t>
            </w:r>
            <w:r w:rsidR="000844C7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>x44</w:t>
            </w:r>
            <w:r w:rsidR="000844C7">
              <w:rPr>
                <w:rFonts w:ascii="Poppins" w:hAnsi="Poppins" w:cs="Poppins"/>
              </w:rPr>
              <w:t>8</w:t>
            </w:r>
            <w:r w:rsidRPr="00262BD2">
              <w:rPr>
                <w:rFonts w:ascii="Poppins" w:hAnsi="Poppins" w:cs="Poppins"/>
              </w:rPr>
              <w:t xml:space="preserve"> mm</w:t>
            </w:r>
          </w:p>
          <w:p w14:paraId="5CFDEB37" w14:textId="220D7302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Peso unità interna: </w:t>
            </w:r>
            <w:r w:rsidR="00640E1E">
              <w:rPr>
                <w:rFonts w:ascii="Poppins" w:hAnsi="Poppins" w:cs="Poppins"/>
              </w:rPr>
              <w:t>1</w:t>
            </w:r>
            <w:r w:rsidR="000844C7">
              <w:rPr>
                <w:rFonts w:ascii="Poppins" w:hAnsi="Poppins" w:cs="Poppins"/>
              </w:rPr>
              <w:t>9</w:t>
            </w:r>
            <w:r w:rsidRPr="00262BD2">
              <w:rPr>
                <w:rFonts w:ascii="Poppins" w:hAnsi="Poppins" w:cs="Poppins"/>
              </w:rPr>
              <w:t xml:space="preserve"> kg</w:t>
            </w:r>
          </w:p>
          <w:p w14:paraId="143588CE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Grado di protezione: IPX0</w:t>
            </w:r>
          </w:p>
          <w:p w14:paraId="64CE08EC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5EADCE5D" w14:textId="553DB463" w:rsidR="00C06596" w:rsidRPr="00262BD2" w:rsidRDefault="00C06596" w:rsidP="000A4A6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  <w:b/>
              </w:rPr>
              <w:t xml:space="preserve">Marca </w:t>
            </w:r>
            <w:r w:rsidR="00D5072E">
              <w:rPr>
                <w:rFonts w:ascii="Poppins" w:hAnsi="Poppins" w:cs="Poppins"/>
                <w:b/>
              </w:rPr>
              <w:t>Emmeti</w:t>
            </w:r>
            <w:r w:rsidRPr="00262BD2">
              <w:rPr>
                <w:rFonts w:ascii="Poppins" w:hAnsi="Poppins" w:cs="Poppins"/>
                <w:b/>
              </w:rPr>
              <w:t xml:space="preserve"> </w:t>
            </w:r>
            <w:r w:rsidR="002F0266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 xml:space="preserve"> Modello Unità interna canalizzata di climatizzatore pompa di calore, reversibile, di tipo </w:t>
            </w:r>
            <w:r w:rsidR="002F0266" w:rsidRPr="00262BD2">
              <w:rPr>
                <w:rFonts w:ascii="Poppins" w:hAnsi="Poppins" w:cs="Poppins"/>
                <w:b/>
              </w:rPr>
              <w:t>multi-inverter</w:t>
            </w:r>
            <w:r w:rsidRPr="00262BD2">
              <w:rPr>
                <w:rFonts w:ascii="Poppins" w:hAnsi="Poppins" w:cs="Poppins"/>
                <w:b/>
              </w:rPr>
              <w:t>,</w:t>
            </w:r>
            <w:r w:rsidR="00F65F75">
              <w:rPr>
                <w:rFonts w:ascii="Poppins" w:hAnsi="Poppins" w:cs="Poppins"/>
                <w:b/>
              </w:rPr>
              <w:t xml:space="preserve"> </w:t>
            </w:r>
            <w:r w:rsidR="00D46540">
              <w:rPr>
                <w:rFonts w:ascii="Poppins" w:hAnsi="Poppins" w:cs="Poppins"/>
                <w:b/>
              </w:rPr>
              <w:t>X-Revo</w:t>
            </w:r>
            <w:r w:rsidR="000844C7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>12</w:t>
            </w:r>
            <w:r w:rsidR="000844C7">
              <w:rPr>
                <w:rFonts w:ascii="Poppins" w:hAnsi="Poppins" w:cs="Poppins"/>
                <w:b/>
              </w:rPr>
              <w:t>25</w:t>
            </w:r>
            <w:r w:rsidRPr="00262BD2">
              <w:rPr>
                <w:rFonts w:ascii="Poppins" w:hAnsi="Poppins" w:cs="Poppins"/>
                <w:b/>
              </w:rPr>
              <w:t>D o equivalente</w:t>
            </w:r>
            <w:r w:rsidR="00F65F75">
              <w:rPr>
                <w:rFonts w:ascii="Poppins" w:hAnsi="Poppins" w:cs="Poppins"/>
                <w:b/>
              </w:rPr>
              <w:t>.</w:t>
            </w:r>
          </w:p>
        </w:tc>
      </w:tr>
      <w:tr w:rsidR="00C06596" w14:paraId="66A50D10" w14:textId="77777777" w:rsidTr="00C06596">
        <w:tc>
          <w:tcPr>
            <w:tcW w:w="1398" w:type="dxa"/>
          </w:tcPr>
          <w:p w14:paraId="4AB7E6F7" w14:textId="3F7644A4" w:rsidR="00C06596" w:rsidRPr="00262BD2" w:rsidRDefault="004C3D28" w:rsidP="00063CE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0711125</w:t>
            </w:r>
            <w:r w:rsidR="002F0266">
              <w:rPr>
                <w:rFonts w:ascii="Poppins" w:hAnsi="Poppins" w:cs="Poppins"/>
              </w:rPr>
              <w:t>2</w:t>
            </w:r>
          </w:p>
        </w:tc>
        <w:tc>
          <w:tcPr>
            <w:tcW w:w="2297" w:type="dxa"/>
          </w:tcPr>
          <w:p w14:paraId="0C2467D4" w14:textId="25C0E14B" w:rsidR="00C06596" w:rsidRPr="00262BD2" w:rsidRDefault="00C06596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Unità interna canalizzata di climatizzatore pompa di calore, reversibile, di tipo </w:t>
            </w:r>
            <w:r w:rsidR="002F0266" w:rsidRPr="00262BD2">
              <w:rPr>
                <w:rFonts w:ascii="Poppins" w:hAnsi="Poppins" w:cs="Poppins"/>
              </w:rPr>
              <w:t>multi-inverter</w:t>
            </w:r>
            <w:r w:rsidRPr="00262BD2">
              <w:rPr>
                <w:rFonts w:ascii="Poppins" w:hAnsi="Poppins" w:cs="Poppins"/>
              </w:rPr>
              <w:t>,</w:t>
            </w:r>
          </w:p>
          <w:p w14:paraId="6BAFD82D" w14:textId="625292D1" w:rsidR="00C06596" w:rsidRPr="00262BD2" w:rsidRDefault="00D46540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4C3D28">
              <w:rPr>
                <w:rFonts w:ascii="Poppins" w:hAnsi="Poppins" w:cs="Poppins"/>
              </w:rPr>
              <w:t>-</w:t>
            </w:r>
            <w:r w:rsidR="00C06596" w:rsidRPr="00262BD2">
              <w:rPr>
                <w:rFonts w:ascii="Poppins" w:hAnsi="Poppins" w:cs="Poppins"/>
              </w:rPr>
              <w:t>18</w:t>
            </w:r>
            <w:r w:rsidR="004C3D28">
              <w:rPr>
                <w:rFonts w:ascii="Poppins" w:hAnsi="Poppins" w:cs="Poppins"/>
              </w:rPr>
              <w:t>25</w:t>
            </w:r>
            <w:r w:rsidR="00C06596" w:rsidRPr="00262BD2">
              <w:rPr>
                <w:rFonts w:ascii="Poppins" w:hAnsi="Poppins" w:cs="Poppins"/>
              </w:rPr>
              <w:t>D</w:t>
            </w:r>
          </w:p>
        </w:tc>
        <w:tc>
          <w:tcPr>
            <w:tcW w:w="5803" w:type="dxa"/>
          </w:tcPr>
          <w:p w14:paraId="74C923F9" w14:textId="0D090718" w:rsidR="00A83051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 xml:space="preserve">Unità interna, canalizzabile, del climatizzatore pompa di calore, reversibile, di tipo </w:t>
            </w:r>
            <w:r w:rsidR="002F0266" w:rsidRPr="00262BD2">
              <w:rPr>
                <w:rFonts w:ascii="Poppins" w:hAnsi="Poppins" w:cs="Poppins"/>
                <w:sz w:val="20"/>
              </w:rPr>
              <w:t>multi-inverter</w:t>
            </w:r>
            <w:r w:rsidRPr="00262BD2">
              <w:rPr>
                <w:rFonts w:ascii="Poppins" w:hAnsi="Poppins" w:cs="Poppins"/>
                <w:sz w:val="20"/>
              </w:rPr>
              <w:t>.</w:t>
            </w:r>
          </w:p>
          <w:p w14:paraId="54051DF9" w14:textId="183999AC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Fluido refrigerante R32.</w:t>
            </w:r>
          </w:p>
          <w:p w14:paraId="635BBB63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L’unità, del tipo canalizzabile, è completa di filocomando con ricevitore remoto per telecomando (optional), completo di spie di segnalazione, raccordo scarico condensa, filtro aria.</w:t>
            </w:r>
          </w:p>
          <w:p w14:paraId="5130AE50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26E0F1FC" w14:textId="2D5354F7" w:rsidR="00C06596" w:rsidRPr="00F65F75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sz w:val="20"/>
              </w:rPr>
              <w:lastRenderedPageBreak/>
              <w:t>Dati tecnici:</w:t>
            </w:r>
          </w:p>
          <w:p w14:paraId="1EB01F99" w14:textId="4CFF5B65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Capacità di raffrescamento nom: 5,</w:t>
            </w:r>
            <w:r w:rsidR="00A83051">
              <w:rPr>
                <w:rFonts w:ascii="Poppins" w:hAnsi="Poppins" w:cs="Poppins"/>
              </w:rPr>
              <w:t>20</w:t>
            </w:r>
            <w:r w:rsidRPr="00262BD2">
              <w:rPr>
                <w:rFonts w:ascii="Poppins" w:hAnsi="Poppins" w:cs="Poppins"/>
              </w:rPr>
              <w:t xml:space="preserve"> kW</w:t>
            </w:r>
          </w:p>
          <w:p w14:paraId="04B25B5A" w14:textId="72663A62" w:rsidR="00C06596" w:rsidRPr="00F65F75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Deumidificazione: 2,</w:t>
            </w:r>
            <w:r w:rsidR="00A83051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 xml:space="preserve"> l/h</w:t>
            </w:r>
          </w:p>
          <w:p w14:paraId="1A9B9964" w14:textId="4190A955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7B3A85AB" w14:textId="19BE1029" w:rsidR="00C06596" w:rsidRPr="00F65F75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Capacità di riscaldamento nom: 5,</w:t>
            </w:r>
            <w:r w:rsidR="00A83051">
              <w:rPr>
                <w:rFonts w:ascii="Poppins" w:hAnsi="Poppins" w:cs="Poppins"/>
              </w:rPr>
              <w:t>70</w:t>
            </w:r>
            <w:r w:rsidRPr="00262BD2">
              <w:rPr>
                <w:rFonts w:ascii="Poppins" w:hAnsi="Poppins" w:cs="Poppins"/>
              </w:rPr>
              <w:t xml:space="preserve"> kW</w:t>
            </w:r>
          </w:p>
          <w:p w14:paraId="63C2B1CC" w14:textId="392D061C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3F2BCA8F" w14:textId="218112D6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Portata d’aria unità interna max-min: </w:t>
            </w:r>
            <w:r w:rsidR="00A83051">
              <w:rPr>
                <w:rFonts w:ascii="Poppins" w:hAnsi="Poppins" w:cs="Poppins"/>
              </w:rPr>
              <w:t>860</w:t>
            </w:r>
            <w:r w:rsidRPr="00262BD2">
              <w:rPr>
                <w:rFonts w:ascii="Poppins" w:hAnsi="Poppins" w:cs="Poppins"/>
              </w:rPr>
              <w:t>-</w:t>
            </w:r>
            <w:r w:rsidR="00A83051">
              <w:rPr>
                <w:rFonts w:ascii="Poppins" w:hAnsi="Poppins" w:cs="Poppins"/>
              </w:rPr>
              <w:t>80</w:t>
            </w:r>
            <w:r w:rsidRPr="00262BD2">
              <w:rPr>
                <w:rFonts w:ascii="Poppins" w:hAnsi="Poppins" w:cs="Poppins"/>
              </w:rPr>
              <w:t>0</w:t>
            </w:r>
            <w:r w:rsidR="00A83051">
              <w:rPr>
                <w:rFonts w:ascii="Poppins" w:hAnsi="Poppins" w:cs="Poppins"/>
              </w:rPr>
              <w:t>-720</w:t>
            </w:r>
            <w:r w:rsidRPr="00262BD2">
              <w:rPr>
                <w:rFonts w:ascii="Poppins" w:hAnsi="Poppins" w:cs="Poppins"/>
              </w:rPr>
              <w:t xml:space="preserve"> m3/h</w:t>
            </w:r>
          </w:p>
          <w:p w14:paraId="0E069590" w14:textId="0B925A82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Livello di potenza sonora </w:t>
            </w:r>
            <w:r w:rsidR="00A83051">
              <w:rPr>
                <w:rFonts w:ascii="Poppins" w:hAnsi="Poppins" w:cs="Poppins"/>
              </w:rPr>
              <w:t>unità interna:</w:t>
            </w:r>
            <w:r w:rsidRPr="00262BD2">
              <w:rPr>
                <w:rFonts w:ascii="Poppins" w:hAnsi="Poppins" w:cs="Poppins"/>
              </w:rPr>
              <w:t xml:space="preserve"> 5</w:t>
            </w:r>
            <w:r w:rsidR="00A83051">
              <w:rPr>
                <w:rFonts w:ascii="Poppins" w:hAnsi="Poppins" w:cs="Poppins"/>
              </w:rPr>
              <w:t>6</w:t>
            </w:r>
            <w:r w:rsidRPr="00262BD2">
              <w:rPr>
                <w:rFonts w:ascii="Poppins" w:hAnsi="Poppins" w:cs="Poppins"/>
              </w:rPr>
              <w:t xml:space="preserve"> dB(A)</w:t>
            </w:r>
          </w:p>
          <w:p w14:paraId="2DA45EF9" w14:textId="4F7C63F9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Livello di pressione sonora </w:t>
            </w:r>
            <w:r w:rsidR="00A83051">
              <w:rPr>
                <w:rFonts w:ascii="Poppins" w:hAnsi="Poppins" w:cs="Poppins"/>
              </w:rPr>
              <w:t>unità interna:</w:t>
            </w:r>
            <w:r w:rsidR="00A83051" w:rsidRPr="00262BD2">
              <w:rPr>
                <w:rFonts w:ascii="Poppins" w:hAnsi="Poppins" w:cs="Poppins"/>
              </w:rPr>
              <w:t xml:space="preserve"> </w:t>
            </w:r>
            <w:r w:rsidRPr="00262BD2">
              <w:rPr>
                <w:rFonts w:ascii="Poppins" w:hAnsi="Poppins" w:cs="Poppins"/>
              </w:rPr>
              <w:t>4</w:t>
            </w:r>
            <w:r w:rsidR="00A83051">
              <w:rPr>
                <w:rFonts w:ascii="Poppins" w:hAnsi="Poppins" w:cs="Poppins"/>
              </w:rPr>
              <w:t>6</w:t>
            </w:r>
            <w:r w:rsidRPr="00262BD2">
              <w:rPr>
                <w:rFonts w:ascii="Poppins" w:hAnsi="Poppins" w:cs="Poppins"/>
              </w:rPr>
              <w:t xml:space="preserve"> dB(A) - valore riferito a fattore di direzionalità pari a 2 in campo chiuso, costante d’ambiente 50 m2 e distanza pari a 2,5 m</w:t>
            </w:r>
          </w:p>
          <w:p w14:paraId="15DC5000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aspirazione: Ø 1/4”</w:t>
            </w:r>
          </w:p>
          <w:p w14:paraId="3FF5C5CD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mandata: Ø 1/2”</w:t>
            </w:r>
          </w:p>
          <w:p w14:paraId="52B20CFB" w14:textId="40EFE686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Tensione alimentazione: 230/1/50 V/Ph/Hz</w:t>
            </w:r>
          </w:p>
          <w:p w14:paraId="13A8EC47" w14:textId="2C4CD3AC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nominale assorbita: </w:t>
            </w:r>
            <w:r w:rsidR="0041703A">
              <w:rPr>
                <w:rFonts w:ascii="Poppins" w:hAnsi="Poppins" w:cs="Poppins"/>
              </w:rPr>
              <w:t>51</w:t>
            </w:r>
            <w:r w:rsidRPr="00262BD2">
              <w:rPr>
                <w:rFonts w:ascii="Poppins" w:hAnsi="Poppins" w:cs="Poppins"/>
              </w:rPr>
              <w:t xml:space="preserve"> W</w:t>
            </w:r>
          </w:p>
          <w:p w14:paraId="527D1345" w14:textId="30EECCB8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Corrente massima assorbita: 0,5</w:t>
            </w:r>
            <w:r w:rsidR="0041703A">
              <w:rPr>
                <w:rFonts w:ascii="Poppins" w:hAnsi="Poppins" w:cs="Poppins"/>
              </w:rPr>
              <w:t>0</w:t>
            </w:r>
            <w:r w:rsidRPr="00262BD2">
              <w:rPr>
                <w:rFonts w:ascii="Poppins" w:hAnsi="Poppins" w:cs="Poppins"/>
              </w:rPr>
              <w:t xml:space="preserve"> A</w:t>
            </w:r>
          </w:p>
          <w:p w14:paraId="23590FBE" w14:textId="40F5D626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Dimensioni unità interna LxHxP: 1</w:t>
            </w:r>
            <w:r w:rsidR="0041703A">
              <w:rPr>
                <w:rFonts w:ascii="Poppins" w:hAnsi="Poppins" w:cs="Poppins"/>
              </w:rPr>
              <w:t>0</w:t>
            </w:r>
            <w:r w:rsidRPr="00262BD2">
              <w:rPr>
                <w:rFonts w:ascii="Poppins" w:hAnsi="Poppins" w:cs="Poppins"/>
              </w:rPr>
              <w:t>80x19</w:t>
            </w:r>
            <w:r w:rsidR="0041703A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>x44</w:t>
            </w:r>
            <w:r w:rsidR="0041703A">
              <w:rPr>
                <w:rFonts w:ascii="Poppins" w:hAnsi="Poppins" w:cs="Poppins"/>
              </w:rPr>
              <w:t>8</w:t>
            </w:r>
            <w:r w:rsidRPr="00262BD2">
              <w:rPr>
                <w:rFonts w:ascii="Poppins" w:hAnsi="Poppins" w:cs="Poppins"/>
              </w:rPr>
              <w:t xml:space="preserve"> mm</w:t>
            </w:r>
          </w:p>
          <w:p w14:paraId="2ABD9F0D" w14:textId="61890E1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Peso unità interna: </w:t>
            </w:r>
            <w:r w:rsidR="00BB121D">
              <w:rPr>
                <w:rFonts w:ascii="Poppins" w:hAnsi="Poppins" w:cs="Poppins"/>
              </w:rPr>
              <w:t>2</w:t>
            </w:r>
            <w:r w:rsidR="0041703A">
              <w:rPr>
                <w:rFonts w:ascii="Poppins" w:hAnsi="Poppins" w:cs="Poppins"/>
              </w:rPr>
              <w:t>4</w:t>
            </w:r>
            <w:r w:rsidRPr="00262BD2">
              <w:rPr>
                <w:rFonts w:ascii="Poppins" w:hAnsi="Poppins" w:cs="Poppins"/>
              </w:rPr>
              <w:t xml:space="preserve"> kg</w:t>
            </w:r>
          </w:p>
          <w:p w14:paraId="478B83F3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Grado di protezione: IPX0</w:t>
            </w:r>
          </w:p>
          <w:p w14:paraId="4E51CD08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588AF9FC" w14:textId="46DC13EE" w:rsidR="00C06596" w:rsidRPr="00262BD2" w:rsidRDefault="00C06596" w:rsidP="000A4A6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  <w:b/>
              </w:rPr>
              <w:t xml:space="preserve">Marca </w:t>
            </w:r>
            <w:r w:rsidR="00D5072E">
              <w:rPr>
                <w:rFonts w:ascii="Poppins" w:hAnsi="Poppins" w:cs="Poppins"/>
                <w:b/>
              </w:rPr>
              <w:t>Emmeti</w:t>
            </w:r>
            <w:r w:rsidRPr="00262BD2">
              <w:rPr>
                <w:rFonts w:ascii="Poppins" w:hAnsi="Poppins" w:cs="Poppins"/>
                <w:b/>
              </w:rPr>
              <w:t xml:space="preserve"> </w:t>
            </w:r>
            <w:r w:rsidR="002F0266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 xml:space="preserve"> Modello Unità interna canalizzata di climatizzatore pompa di calore, reversibile, di tipo </w:t>
            </w:r>
            <w:r w:rsidR="002F0266" w:rsidRPr="00262BD2">
              <w:rPr>
                <w:rFonts w:ascii="Poppins" w:hAnsi="Poppins" w:cs="Poppins"/>
                <w:b/>
              </w:rPr>
              <w:t>multi-inverter</w:t>
            </w:r>
            <w:r w:rsidRPr="00262BD2">
              <w:rPr>
                <w:rFonts w:ascii="Poppins" w:hAnsi="Poppins" w:cs="Poppins"/>
                <w:b/>
              </w:rPr>
              <w:t>,</w:t>
            </w:r>
            <w:r w:rsidR="00F65F75">
              <w:rPr>
                <w:rFonts w:ascii="Poppins" w:hAnsi="Poppins" w:cs="Poppins"/>
                <w:b/>
              </w:rPr>
              <w:t xml:space="preserve"> </w:t>
            </w:r>
            <w:r w:rsidR="00D46540">
              <w:rPr>
                <w:rFonts w:ascii="Poppins" w:hAnsi="Poppins" w:cs="Poppins"/>
                <w:b/>
              </w:rPr>
              <w:t>X-Revo</w:t>
            </w:r>
            <w:r w:rsidR="0041703A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>18</w:t>
            </w:r>
            <w:r w:rsidR="0041703A">
              <w:rPr>
                <w:rFonts w:ascii="Poppins" w:hAnsi="Poppins" w:cs="Poppins"/>
                <w:b/>
              </w:rPr>
              <w:t>25</w:t>
            </w:r>
            <w:r w:rsidRPr="00262BD2">
              <w:rPr>
                <w:rFonts w:ascii="Poppins" w:hAnsi="Poppins" w:cs="Poppins"/>
                <w:b/>
              </w:rPr>
              <w:t>D o equivalente</w:t>
            </w:r>
            <w:r w:rsidR="00F65F75">
              <w:rPr>
                <w:rFonts w:ascii="Poppins" w:hAnsi="Poppins" w:cs="Poppins"/>
                <w:b/>
              </w:rPr>
              <w:t>.</w:t>
            </w:r>
          </w:p>
        </w:tc>
      </w:tr>
    </w:tbl>
    <w:p w14:paraId="1C236B09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7F7B2" w14:textId="77777777" w:rsidR="00272A91" w:rsidRDefault="00272A91">
      <w:r>
        <w:separator/>
      </w:r>
    </w:p>
  </w:endnote>
  <w:endnote w:type="continuationSeparator" w:id="0">
    <w:p w14:paraId="56BCEDF4" w14:textId="77777777" w:rsidR="00272A91" w:rsidRDefault="0027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D47B59" w14:paraId="268B2161" w14:textId="77777777" w:rsidTr="00D46540">
      <w:tc>
        <w:tcPr>
          <w:tcW w:w="4792" w:type="dxa"/>
        </w:tcPr>
        <w:p w14:paraId="78239987" w14:textId="1835D63E" w:rsidR="00D47B59" w:rsidRPr="00C86331" w:rsidRDefault="00D47B59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D46540">
            <w:rPr>
              <w:rFonts w:ascii="Poppins" w:hAnsi="Poppins" w:cs="Poppins"/>
              <w:iCs/>
              <w:noProof/>
              <w:sz w:val="16"/>
            </w:rPr>
            <w:t>Unità Intern</w:t>
          </w:r>
          <w:r w:rsidR="002127DF">
            <w:rPr>
              <w:rFonts w:ascii="Poppins" w:hAnsi="Poppins" w:cs="Poppins"/>
              <w:iCs/>
              <w:noProof/>
              <w:sz w:val="16"/>
            </w:rPr>
            <w:t>a</w:t>
          </w:r>
          <w:r w:rsidR="00D46540">
            <w:rPr>
              <w:rFonts w:ascii="Poppins" w:hAnsi="Poppins" w:cs="Poppins"/>
              <w:iCs/>
              <w:noProof/>
              <w:sz w:val="16"/>
            </w:rPr>
            <w:t xml:space="preserve"> Climatizzatori residenziali X-Rev</w:t>
          </w:r>
          <w:r w:rsidR="002127DF">
            <w:rPr>
              <w:rFonts w:ascii="Poppins" w:hAnsi="Poppins" w:cs="Poppins"/>
              <w:iCs/>
              <w:noProof/>
              <w:sz w:val="16"/>
            </w:rPr>
            <w:t>o canalizzat</w:t>
          </w:r>
          <w:r w:rsidR="00D46540">
            <w:rPr>
              <w:rFonts w:ascii="Poppins" w:hAnsi="Poppins" w:cs="Poppins"/>
              <w:iCs/>
              <w:noProof/>
              <w:sz w:val="16"/>
            </w:rPr>
            <w:t>o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471" w:type="dxa"/>
        </w:tcPr>
        <w:p w14:paraId="08C5C7B5" w14:textId="11C1B08B" w:rsidR="00D47B59" w:rsidRPr="00EC29FF" w:rsidRDefault="00D47B59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2F0266">
            <w:rPr>
              <w:rFonts w:ascii="Poppins" w:hAnsi="Poppins" w:cs="Poppins"/>
              <w:noProof/>
              <w:sz w:val="14"/>
              <w:szCs w:val="14"/>
            </w:rPr>
            <w:t>3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428C49AD" w14:textId="77777777" w:rsidR="00D47B59" w:rsidRPr="005C61B9" w:rsidRDefault="00D47B59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620A525D" wp14:editId="4106A5E8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09AA2" w14:textId="77777777" w:rsidR="00272A91" w:rsidRDefault="00272A91">
      <w:r>
        <w:separator/>
      </w:r>
    </w:p>
  </w:footnote>
  <w:footnote w:type="continuationSeparator" w:id="0">
    <w:p w14:paraId="5D447C5B" w14:textId="77777777" w:rsidR="00272A91" w:rsidRDefault="00272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6A466" w14:textId="77777777" w:rsidR="00D47B59" w:rsidRDefault="00D47B59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14550F5E" wp14:editId="1E3B3FC6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327DAD87" w14:textId="77777777" w:rsidR="00D47B59" w:rsidRPr="00D440AE" w:rsidRDefault="00D47B59" w:rsidP="00CC31A7">
    <w:pPr>
      <w:pStyle w:val="Intestazione"/>
      <w:jc w:val="center"/>
      <w:rPr>
        <w:sz w:val="16"/>
        <w:szCs w:val="16"/>
      </w:rPr>
    </w:pPr>
  </w:p>
  <w:p w14:paraId="1A76F108" w14:textId="77777777" w:rsidR="00D47B59" w:rsidRPr="00D440AE" w:rsidRDefault="00D47B59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51292"/>
    <w:multiLevelType w:val="hybridMultilevel"/>
    <w:tmpl w:val="345AC49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BA6DD6"/>
    <w:multiLevelType w:val="hybridMultilevel"/>
    <w:tmpl w:val="580C5B0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146E7"/>
    <w:multiLevelType w:val="hybridMultilevel"/>
    <w:tmpl w:val="A7E8E20A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B6973"/>
    <w:multiLevelType w:val="hybridMultilevel"/>
    <w:tmpl w:val="7D3E523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DE432D"/>
    <w:multiLevelType w:val="hybridMultilevel"/>
    <w:tmpl w:val="1E0C2E4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2289E"/>
    <w:multiLevelType w:val="hybridMultilevel"/>
    <w:tmpl w:val="DCB0FD9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33E03"/>
    <w:multiLevelType w:val="hybridMultilevel"/>
    <w:tmpl w:val="0CCC4CC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D2C1A"/>
    <w:multiLevelType w:val="hybridMultilevel"/>
    <w:tmpl w:val="F74253D2"/>
    <w:lvl w:ilvl="0" w:tplc="2156362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E412A"/>
    <w:multiLevelType w:val="hybridMultilevel"/>
    <w:tmpl w:val="61AA3A4E"/>
    <w:lvl w:ilvl="0" w:tplc="01CEB3F6">
      <w:numFmt w:val="bullet"/>
      <w:lvlText w:val="-"/>
      <w:lvlJc w:val="left"/>
      <w:pPr>
        <w:ind w:left="787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F481E"/>
    <w:multiLevelType w:val="hybridMultilevel"/>
    <w:tmpl w:val="E3F837E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A67B29"/>
    <w:multiLevelType w:val="hybridMultilevel"/>
    <w:tmpl w:val="6EB23D48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8303B"/>
    <w:multiLevelType w:val="hybridMultilevel"/>
    <w:tmpl w:val="2F64646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87FE0"/>
    <w:multiLevelType w:val="hybridMultilevel"/>
    <w:tmpl w:val="3124A924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2E58E6"/>
    <w:multiLevelType w:val="hybridMultilevel"/>
    <w:tmpl w:val="D166EDB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B454C"/>
    <w:multiLevelType w:val="hybridMultilevel"/>
    <w:tmpl w:val="DA6286B6"/>
    <w:lvl w:ilvl="0" w:tplc="156AED8C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3F8E5E6E"/>
    <w:multiLevelType w:val="hybridMultilevel"/>
    <w:tmpl w:val="F11095AC"/>
    <w:lvl w:ilvl="0" w:tplc="0410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6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2122BB"/>
    <w:multiLevelType w:val="hybridMultilevel"/>
    <w:tmpl w:val="2842D460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97DBA"/>
    <w:multiLevelType w:val="hybridMultilevel"/>
    <w:tmpl w:val="316A12A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7E07C1"/>
    <w:multiLevelType w:val="hybridMultilevel"/>
    <w:tmpl w:val="0100CB2A"/>
    <w:lvl w:ilvl="0" w:tplc="01CEB3F6">
      <w:numFmt w:val="bullet"/>
      <w:lvlText w:val="-"/>
      <w:lvlJc w:val="left"/>
      <w:pPr>
        <w:ind w:left="787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6" w15:restartNumberingAfterBreak="0">
    <w:nsid w:val="67D35244"/>
    <w:multiLevelType w:val="hybridMultilevel"/>
    <w:tmpl w:val="5AEA526E"/>
    <w:lvl w:ilvl="0" w:tplc="6240C02E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E15B5A"/>
    <w:multiLevelType w:val="hybridMultilevel"/>
    <w:tmpl w:val="910AA362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C2A41"/>
    <w:multiLevelType w:val="hybridMultilevel"/>
    <w:tmpl w:val="4934B8E2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ED7CB8"/>
    <w:multiLevelType w:val="hybridMultilevel"/>
    <w:tmpl w:val="DDAA7F40"/>
    <w:lvl w:ilvl="0" w:tplc="6902F4F4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167AFD"/>
    <w:multiLevelType w:val="hybridMultilevel"/>
    <w:tmpl w:val="2D7A051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A932DE"/>
    <w:multiLevelType w:val="hybridMultilevel"/>
    <w:tmpl w:val="735AA8A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095863">
    <w:abstractNumId w:val="27"/>
  </w:num>
  <w:num w:numId="2" w16cid:durableId="2074111116">
    <w:abstractNumId w:val="26"/>
  </w:num>
  <w:num w:numId="3" w16cid:durableId="1384603373">
    <w:abstractNumId w:val="13"/>
  </w:num>
  <w:num w:numId="4" w16cid:durableId="1811556707">
    <w:abstractNumId w:val="6"/>
  </w:num>
  <w:num w:numId="5" w16cid:durableId="818418894">
    <w:abstractNumId w:val="21"/>
  </w:num>
  <w:num w:numId="6" w16cid:durableId="1370297830">
    <w:abstractNumId w:val="19"/>
  </w:num>
  <w:num w:numId="7" w16cid:durableId="737553924">
    <w:abstractNumId w:val="15"/>
  </w:num>
  <w:num w:numId="8" w16cid:durableId="347635128">
    <w:abstractNumId w:val="19"/>
  </w:num>
  <w:num w:numId="9" w16cid:durableId="85809379">
    <w:abstractNumId w:val="0"/>
  </w:num>
  <w:num w:numId="10" w16cid:durableId="563877757">
    <w:abstractNumId w:val="19"/>
  </w:num>
  <w:num w:numId="11" w16cid:durableId="66809598">
    <w:abstractNumId w:val="31"/>
  </w:num>
  <w:num w:numId="12" w16cid:durableId="1757244237">
    <w:abstractNumId w:val="34"/>
  </w:num>
  <w:num w:numId="13" w16cid:durableId="1461458386">
    <w:abstractNumId w:val="29"/>
  </w:num>
  <w:num w:numId="14" w16cid:durableId="1603489617">
    <w:abstractNumId w:val="16"/>
  </w:num>
  <w:num w:numId="15" w16cid:durableId="823163374">
    <w:abstractNumId w:val="32"/>
  </w:num>
  <w:num w:numId="16" w16cid:durableId="128322385">
    <w:abstractNumId w:val="40"/>
  </w:num>
  <w:num w:numId="17" w16cid:durableId="1027484231">
    <w:abstractNumId w:val="42"/>
  </w:num>
  <w:num w:numId="18" w16cid:durableId="2088529958">
    <w:abstractNumId w:val="33"/>
  </w:num>
  <w:num w:numId="19" w16cid:durableId="1305040648">
    <w:abstractNumId w:val="2"/>
  </w:num>
  <w:num w:numId="20" w16cid:durableId="57557135">
    <w:abstractNumId w:val="4"/>
  </w:num>
  <w:num w:numId="21" w16cid:durableId="376976153">
    <w:abstractNumId w:val="22"/>
  </w:num>
  <w:num w:numId="22" w16cid:durableId="809715403">
    <w:abstractNumId w:val="9"/>
  </w:num>
  <w:num w:numId="23" w16cid:durableId="169370057">
    <w:abstractNumId w:val="28"/>
  </w:num>
  <w:num w:numId="24" w16cid:durableId="1792672359">
    <w:abstractNumId w:val="41"/>
  </w:num>
  <w:num w:numId="25" w16cid:durableId="514617958">
    <w:abstractNumId w:val="14"/>
  </w:num>
  <w:num w:numId="26" w16cid:durableId="735666985">
    <w:abstractNumId w:val="17"/>
  </w:num>
  <w:num w:numId="27" w16cid:durableId="1068309415">
    <w:abstractNumId w:val="37"/>
  </w:num>
  <w:num w:numId="28" w16cid:durableId="812211092">
    <w:abstractNumId w:val="20"/>
  </w:num>
  <w:num w:numId="29" w16cid:durableId="322389612">
    <w:abstractNumId w:val="7"/>
  </w:num>
  <w:num w:numId="30" w16cid:durableId="1897161689">
    <w:abstractNumId w:val="24"/>
  </w:num>
  <w:num w:numId="31" w16cid:durableId="1943032552">
    <w:abstractNumId w:val="39"/>
  </w:num>
  <w:num w:numId="32" w16cid:durableId="296110571">
    <w:abstractNumId w:val="11"/>
  </w:num>
  <w:num w:numId="33" w16cid:durableId="301734174">
    <w:abstractNumId w:val="11"/>
  </w:num>
  <w:num w:numId="34" w16cid:durableId="2131507735">
    <w:abstractNumId w:val="36"/>
  </w:num>
  <w:num w:numId="35" w16cid:durableId="856230660">
    <w:abstractNumId w:val="25"/>
  </w:num>
  <w:num w:numId="36" w16cid:durableId="529756884">
    <w:abstractNumId w:val="35"/>
  </w:num>
  <w:num w:numId="37" w16cid:durableId="24183064">
    <w:abstractNumId w:val="18"/>
  </w:num>
  <w:num w:numId="38" w16cid:durableId="603347898">
    <w:abstractNumId w:val="43"/>
  </w:num>
  <w:num w:numId="39" w16cid:durableId="846287340">
    <w:abstractNumId w:val="38"/>
  </w:num>
  <w:num w:numId="40" w16cid:durableId="1284114098">
    <w:abstractNumId w:val="8"/>
  </w:num>
  <w:num w:numId="41" w16cid:durableId="473721396">
    <w:abstractNumId w:val="1"/>
  </w:num>
  <w:num w:numId="42" w16cid:durableId="12070661">
    <w:abstractNumId w:val="12"/>
  </w:num>
  <w:num w:numId="43" w16cid:durableId="798911121">
    <w:abstractNumId w:val="30"/>
  </w:num>
  <w:num w:numId="44" w16cid:durableId="627707680">
    <w:abstractNumId w:val="23"/>
  </w:num>
  <w:num w:numId="45" w16cid:durableId="1221943415">
    <w:abstractNumId w:val="10"/>
  </w:num>
  <w:num w:numId="46" w16cid:durableId="1291014301">
    <w:abstractNumId w:val="5"/>
  </w:num>
  <w:num w:numId="47" w16cid:durableId="2096087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63CEF"/>
    <w:rsid w:val="0006784D"/>
    <w:rsid w:val="000844C7"/>
    <w:rsid w:val="0009136B"/>
    <w:rsid w:val="00092229"/>
    <w:rsid w:val="000A41FB"/>
    <w:rsid w:val="000A4A6C"/>
    <w:rsid w:val="000A7386"/>
    <w:rsid w:val="000B6932"/>
    <w:rsid w:val="000C52FA"/>
    <w:rsid w:val="000E00DD"/>
    <w:rsid w:val="000F7A52"/>
    <w:rsid w:val="00103A0D"/>
    <w:rsid w:val="00117A0E"/>
    <w:rsid w:val="00137BCA"/>
    <w:rsid w:val="001441C6"/>
    <w:rsid w:val="001450AB"/>
    <w:rsid w:val="001620E3"/>
    <w:rsid w:val="00171DAE"/>
    <w:rsid w:val="00195A49"/>
    <w:rsid w:val="001977E4"/>
    <w:rsid w:val="001A1A88"/>
    <w:rsid w:val="001A5581"/>
    <w:rsid w:val="001D365F"/>
    <w:rsid w:val="001E6403"/>
    <w:rsid w:val="001F782F"/>
    <w:rsid w:val="00203465"/>
    <w:rsid w:val="002127DF"/>
    <w:rsid w:val="002201C4"/>
    <w:rsid w:val="0023000E"/>
    <w:rsid w:val="002346C2"/>
    <w:rsid w:val="00262BD2"/>
    <w:rsid w:val="00264BCF"/>
    <w:rsid w:val="00272A91"/>
    <w:rsid w:val="0028448D"/>
    <w:rsid w:val="00285A03"/>
    <w:rsid w:val="002862D2"/>
    <w:rsid w:val="002B5D63"/>
    <w:rsid w:val="002C22B6"/>
    <w:rsid w:val="002E1396"/>
    <w:rsid w:val="002F0266"/>
    <w:rsid w:val="002F2A74"/>
    <w:rsid w:val="002F7EEA"/>
    <w:rsid w:val="00301FF9"/>
    <w:rsid w:val="00304518"/>
    <w:rsid w:val="0032388B"/>
    <w:rsid w:val="0032752D"/>
    <w:rsid w:val="003278EA"/>
    <w:rsid w:val="003333BC"/>
    <w:rsid w:val="00344430"/>
    <w:rsid w:val="00350CA2"/>
    <w:rsid w:val="003524C7"/>
    <w:rsid w:val="00357812"/>
    <w:rsid w:val="00365710"/>
    <w:rsid w:val="00372ECE"/>
    <w:rsid w:val="003B0FFE"/>
    <w:rsid w:val="003D4BE3"/>
    <w:rsid w:val="0041703A"/>
    <w:rsid w:val="004272FC"/>
    <w:rsid w:val="00433C12"/>
    <w:rsid w:val="0044592F"/>
    <w:rsid w:val="00447EFC"/>
    <w:rsid w:val="004706FD"/>
    <w:rsid w:val="00474537"/>
    <w:rsid w:val="0048382E"/>
    <w:rsid w:val="004B0B0B"/>
    <w:rsid w:val="004C3D28"/>
    <w:rsid w:val="004D3D17"/>
    <w:rsid w:val="004F1A26"/>
    <w:rsid w:val="004F647C"/>
    <w:rsid w:val="005235FA"/>
    <w:rsid w:val="00524032"/>
    <w:rsid w:val="00525BAE"/>
    <w:rsid w:val="00530F9B"/>
    <w:rsid w:val="005315F1"/>
    <w:rsid w:val="00536743"/>
    <w:rsid w:val="005377E0"/>
    <w:rsid w:val="0054295B"/>
    <w:rsid w:val="00551B38"/>
    <w:rsid w:val="00555D17"/>
    <w:rsid w:val="00562D44"/>
    <w:rsid w:val="00562E55"/>
    <w:rsid w:val="005819E3"/>
    <w:rsid w:val="00584984"/>
    <w:rsid w:val="005C04B3"/>
    <w:rsid w:val="005C61B9"/>
    <w:rsid w:val="005E1169"/>
    <w:rsid w:val="006015C2"/>
    <w:rsid w:val="006040F5"/>
    <w:rsid w:val="00610639"/>
    <w:rsid w:val="006134CC"/>
    <w:rsid w:val="00620C00"/>
    <w:rsid w:val="00640E1E"/>
    <w:rsid w:val="00665813"/>
    <w:rsid w:val="006862CA"/>
    <w:rsid w:val="00690CC4"/>
    <w:rsid w:val="006B218C"/>
    <w:rsid w:val="006B29B1"/>
    <w:rsid w:val="006C14CB"/>
    <w:rsid w:val="006C2BE4"/>
    <w:rsid w:val="006D044B"/>
    <w:rsid w:val="006D2A47"/>
    <w:rsid w:val="006D4FDF"/>
    <w:rsid w:val="006E5C4B"/>
    <w:rsid w:val="006E6F9C"/>
    <w:rsid w:val="006F1812"/>
    <w:rsid w:val="006F6AB3"/>
    <w:rsid w:val="00703564"/>
    <w:rsid w:val="00710BB8"/>
    <w:rsid w:val="00727388"/>
    <w:rsid w:val="0073789C"/>
    <w:rsid w:val="00745AB1"/>
    <w:rsid w:val="0074712F"/>
    <w:rsid w:val="00757AC7"/>
    <w:rsid w:val="00782096"/>
    <w:rsid w:val="007B5BA3"/>
    <w:rsid w:val="007D5EC7"/>
    <w:rsid w:val="007E6E02"/>
    <w:rsid w:val="007E7665"/>
    <w:rsid w:val="007F4841"/>
    <w:rsid w:val="008014DD"/>
    <w:rsid w:val="0080323F"/>
    <w:rsid w:val="00830828"/>
    <w:rsid w:val="008362CF"/>
    <w:rsid w:val="00844BBC"/>
    <w:rsid w:val="008556C2"/>
    <w:rsid w:val="008574C8"/>
    <w:rsid w:val="00867692"/>
    <w:rsid w:val="008804CB"/>
    <w:rsid w:val="00882947"/>
    <w:rsid w:val="00887902"/>
    <w:rsid w:val="008A2C0A"/>
    <w:rsid w:val="008B5587"/>
    <w:rsid w:val="008C2F88"/>
    <w:rsid w:val="008E5212"/>
    <w:rsid w:val="00901804"/>
    <w:rsid w:val="009027D5"/>
    <w:rsid w:val="00904071"/>
    <w:rsid w:val="009059BB"/>
    <w:rsid w:val="00923354"/>
    <w:rsid w:val="00931A8A"/>
    <w:rsid w:val="00936F47"/>
    <w:rsid w:val="0094047C"/>
    <w:rsid w:val="00942B09"/>
    <w:rsid w:val="00972960"/>
    <w:rsid w:val="009831CB"/>
    <w:rsid w:val="0099035F"/>
    <w:rsid w:val="009921B2"/>
    <w:rsid w:val="00992282"/>
    <w:rsid w:val="0099452E"/>
    <w:rsid w:val="009A219D"/>
    <w:rsid w:val="009B37F1"/>
    <w:rsid w:val="009B52EE"/>
    <w:rsid w:val="009C1166"/>
    <w:rsid w:val="009D3135"/>
    <w:rsid w:val="009D51C1"/>
    <w:rsid w:val="009D54F1"/>
    <w:rsid w:val="009D6327"/>
    <w:rsid w:val="009E07DC"/>
    <w:rsid w:val="009E250A"/>
    <w:rsid w:val="009E2742"/>
    <w:rsid w:val="009E6F98"/>
    <w:rsid w:val="00A04235"/>
    <w:rsid w:val="00A06A5E"/>
    <w:rsid w:val="00A16A8D"/>
    <w:rsid w:val="00A179D4"/>
    <w:rsid w:val="00A216E2"/>
    <w:rsid w:val="00A62A77"/>
    <w:rsid w:val="00A70D4F"/>
    <w:rsid w:val="00A743FF"/>
    <w:rsid w:val="00A82E78"/>
    <w:rsid w:val="00A83051"/>
    <w:rsid w:val="00AC0741"/>
    <w:rsid w:val="00AC3664"/>
    <w:rsid w:val="00AD05EC"/>
    <w:rsid w:val="00AD1706"/>
    <w:rsid w:val="00AF350C"/>
    <w:rsid w:val="00AF57DC"/>
    <w:rsid w:val="00B27BE8"/>
    <w:rsid w:val="00B406A9"/>
    <w:rsid w:val="00B717E5"/>
    <w:rsid w:val="00B7475F"/>
    <w:rsid w:val="00B93CD1"/>
    <w:rsid w:val="00BB0104"/>
    <w:rsid w:val="00BB121D"/>
    <w:rsid w:val="00BB2A5B"/>
    <w:rsid w:val="00BD14D8"/>
    <w:rsid w:val="00BD731B"/>
    <w:rsid w:val="00BF1E16"/>
    <w:rsid w:val="00C01B56"/>
    <w:rsid w:val="00C02E1C"/>
    <w:rsid w:val="00C055AD"/>
    <w:rsid w:val="00C06596"/>
    <w:rsid w:val="00C203AE"/>
    <w:rsid w:val="00C233C1"/>
    <w:rsid w:val="00C25698"/>
    <w:rsid w:val="00C27DFF"/>
    <w:rsid w:val="00C36C55"/>
    <w:rsid w:val="00C41806"/>
    <w:rsid w:val="00C437EE"/>
    <w:rsid w:val="00C55FF9"/>
    <w:rsid w:val="00C84B25"/>
    <w:rsid w:val="00C86331"/>
    <w:rsid w:val="00C90CFE"/>
    <w:rsid w:val="00C93402"/>
    <w:rsid w:val="00C939B1"/>
    <w:rsid w:val="00CB1475"/>
    <w:rsid w:val="00CB5A53"/>
    <w:rsid w:val="00CC31A7"/>
    <w:rsid w:val="00CC4A08"/>
    <w:rsid w:val="00CE7C2F"/>
    <w:rsid w:val="00D061A5"/>
    <w:rsid w:val="00D14CD2"/>
    <w:rsid w:val="00D178ED"/>
    <w:rsid w:val="00D17F30"/>
    <w:rsid w:val="00D2119B"/>
    <w:rsid w:val="00D229AF"/>
    <w:rsid w:val="00D26FD9"/>
    <w:rsid w:val="00D440AE"/>
    <w:rsid w:val="00D44371"/>
    <w:rsid w:val="00D46540"/>
    <w:rsid w:val="00D47754"/>
    <w:rsid w:val="00D47B59"/>
    <w:rsid w:val="00D5072E"/>
    <w:rsid w:val="00D62BDF"/>
    <w:rsid w:val="00D64CF5"/>
    <w:rsid w:val="00D675AB"/>
    <w:rsid w:val="00D832BB"/>
    <w:rsid w:val="00D902A4"/>
    <w:rsid w:val="00D91C64"/>
    <w:rsid w:val="00DA3646"/>
    <w:rsid w:val="00DD2E16"/>
    <w:rsid w:val="00DE5C0B"/>
    <w:rsid w:val="00DF5D27"/>
    <w:rsid w:val="00E07577"/>
    <w:rsid w:val="00E17A38"/>
    <w:rsid w:val="00E34D47"/>
    <w:rsid w:val="00E36C49"/>
    <w:rsid w:val="00E42389"/>
    <w:rsid w:val="00E5632D"/>
    <w:rsid w:val="00E7391C"/>
    <w:rsid w:val="00E94BE3"/>
    <w:rsid w:val="00E958E5"/>
    <w:rsid w:val="00EA01C8"/>
    <w:rsid w:val="00EB33B9"/>
    <w:rsid w:val="00EC29FF"/>
    <w:rsid w:val="00ED24CF"/>
    <w:rsid w:val="00EF73E5"/>
    <w:rsid w:val="00F50F65"/>
    <w:rsid w:val="00F53758"/>
    <w:rsid w:val="00F60A08"/>
    <w:rsid w:val="00F65F75"/>
    <w:rsid w:val="00FA2BC4"/>
    <w:rsid w:val="00FC2734"/>
    <w:rsid w:val="00FC7CFE"/>
    <w:rsid w:val="00FD02BC"/>
    <w:rsid w:val="00FD255D"/>
    <w:rsid w:val="00FF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7882D3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936F47"/>
    <w:rPr>
      <w:sz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936F47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852E3-FEFA-4150-8679-BF5BE342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2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4556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20</cp:revision>
  <cp:lastPrinted>2013-11-14T13:48:00Z</cp:lastPrinted>
  <dcterms:created xsi:type="dcterms:W3CDTF">2025-05-14T08:17:00Z</dcterms:created>
  <dcterms:modified xsi:type="dcterms:W3CDTF">2026-04-13T11:45:00Z</dcterms:modified>
</cp:coreProperties>
</file>